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922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3ED30D" wp14:editId="673369A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BDCB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24740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091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66BC" w14:textId="751E4BF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97745">
              <w:rPr>
                <w:rStyle w:val="Forte"/>
                <w:rFonts w:eastAsia="Times New Roman"/>
              </w:rPr>
              <w:t>09/05/2025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276886C" w14:textId="77777777" w:rsidR="00000000" w:rsidRDefault="00000000">
      <w:pPr>
        <w:pStyle w:val="NormalWeb"/>
      </w:pPr>
      <w:r>
        <w:rPr>
          <w:rStyle w:val="Forte"/>
        </w:rPr>
        <w:t>FACULDADE DE TECNOLOGIA DE CARAPICUÍBA – CARAPICUÍBA</w:t>
      </w:r>
    </w:p>
    <w:p w14:paraId="185C4AF1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AUXILIAR DE DOCENTE, EDITAL Nº 143/01/2024 – PROCESSO Nº 136.00201557/2024–24 </w:t>
      </w:r>
    </w:p>
    <w:p w14:paraId="27B3B067" w14:textId="77777777" w:rsidR="00000000" w:rsidRDefault="00000000">
      <w:pPr>
        <w:pStyle w:val="NormalWeb"/>
      </w:pPr>
      <w:r>
        <w:t> </w:t>
      </w:r>
    </w:p>
    <w:p w14:paraId="33831BC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7CC958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922548" w14:textId="77777777" w:rsidR="00000000" w:rsidRDefault="00000000">
      <w:pPr>
        <w:pStyle w:val="NormalWeb"/>
      </w:pPr>
      <w:r>
        <w:t>O Diretor da FACULDADE DE TECNOLOGIA DE CARAPICUÍBA, da cidade de CARAPICUÍBA, em face do concito no Capítulo XV do Edital de Abertura de Inscrições, CONVOCA o candidato abaixo relacionado, para aceite da função, no dia, horário e endereço abaixo indicados.</w:t>
      </w:r>
    </w:p>
    <w:p w14:paraId="17ACF39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10945FC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3BCED0D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82F2227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133DD550" w14:textId="77777777" w:rsidR="00000000" w:rsidRDefault="00000000">
      <w:pPr>
        <w:pStyle w:val="NormalWeb"/>
      </w:pPr>
      <w:r>
        <w:t>a) Não atender a convocação.</w:t>
      </w:r>
    </w:p>
    <w:p w14:paraId="462D18CE" w14:textId="77777777" w:rsidR="00000000" w:rsidRDefault="00000000">
      <w:pPr>
        <w:pStyle w:val="NormalWeb"/>
      </w:pPr>
      <w:r>
        <w:t>b) Recusar a vaga oferecida.</w:t>
      </w:r>
    </w:p>
    <w:p w14:paraId="4B1D8042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45CE539F" w14:textId="77777777" w:rsidR="00000000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176AC6F7" w14:textId="77777777" w:rsidR="00000000" w:rsidRDefault="00000000">
      <w:pPr>
        <w:pStyle w:val="NormalWeb"/>
      </w:pPr>
      <w:r>
        <w:t>e) Deixar de entrar em exercício no prazo estipulado.</w:t>
      </w:r>
    </w:p>
    <w:p w14:paraId="765FC127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5281E3B0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5C08ADC7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12/05/2025</w:t>
      </w:r>
    </w:p>
    <w:p w14:paraId="53FF992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</w:t>
      </w:r>
    </w:p>
    <w:p w14:paraId="0FA2B87F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CARAPICUÍBA</w:t>
      </w:r>
    </w:p>
    <w:p w14:paraId="708C9F6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FRANCISCO PIGNATARI Nº 650 </w:t>
      </w:r>
      <w:r>
        <w:br/>
        <w:t>BAIRRO: VILA GUSTAVO CORREIA – CEP: 06310–390 – CIDADE: CARAPICUÍBA</w:t>
      </w:r>
    </w:p>
    <w:p w14:paraId="5DCB0B67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51814D0D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6875D55F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0B877BB3" w14:textId="77777777" w:rsidR="00000000" w:rsidRDefault="00000000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30A87936" w14:textId="5CFAFD20" w:rsidR="00D815B1" w:rsidRDefault="00000000" w:rsidP="00F97745">
      <w:pPr>
        <w:pStyle w:val="NormalWeb"/>
      </w:pPr>
      <w:r>
        <w:t xml:space="preserve">6/HENRIQUE RECHE/393079892 /46354039801 /1º </w:t>
      </w:r>
    </w:p>
    <w:sectPr w:rsidR="00D81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3"/>
    <w:rsid w:val="001A2E13"/>
    <w:rsid w:val="0050680B"/>
    <w:rsid w:val="00D815B1"/>
    <w:rsid w:val="00F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A2A5"/>
  <w15:chartTrackingRefBased/>
  <w15:docId w15:val="{06DAFE5C-B54B-4B94-B0F6-069CC7C0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2025-05-08T10:56:00Z</dcterms:created>
  <dcterms:modified xsi:type="dcterms:W3CDTF">2025-05-08T10:56:00Z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2025-05-08T10:56:53Z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6c8d74bf-921f-41af-8a9d-74753e6de14d</vt:lpwstr>
  </property>
  <property fmtid="{D5CDD505-2E9C-101B-9397-08002B2CF9AE}" pid="8" name="MSIP_Label_ff380b4d-8a71-4241-982c-3816ad3ce8fc_ContentBits">
    <vt:lpwstr>0</vt:lpwstr>
  </property>
</Properties>
</file>